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2fbd4eea845b8" /><Relationship Type="http://schemas.openxmlformats.org/package/2006/relationships/metadata/core-properties" Target="/package/services/metadata/core-properties/422b8182bcbf4488a237f9cf80ddbd4f.psmdcp" Id="Ra0b5cb06e17d4b7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sectPr>
          <w:type w:val="continuous"/>
          <w:pgSz w:w="16840" w:h="11900" w:orient="landscape"/>
          <w:pgMar w:top="20" w:right="340" w:bottom="20" w:left="34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248900" cy="74803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066e5ba145a940b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2489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20" w:right="20" w:bottom="20" w:left="2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543800" cy="106807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d7068f1c9d2f42d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5438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5854700</wp:posOffset>
            </wp:positionV>
            <wp:extent cx="1384300" cy="3810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a09a8b56140493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type w:val="continuous"/>
      <w:pgSz w:w="11900" w:h="16840" w:orient="portrait"/>
      <w:pgMar w:top="20" w:right="20" w:bottom="20" w:left="20" w:header="0" w:footer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066e5ba145a940ba" /><Relationship Type="http://schemas.openxmlformats.org/officeDocument/2006/relationships/image" Target="/media/image2.jpg" Id="Rd7068f1c9d2f42d6" /><Relationship Type="http://schemas.openxmlformats.org/officeDocument/2006/relationships/image" Target="/media/image3.jpg" Id="R5a09a8b56140493f" /></Relationships>
</file>