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585007pt;margin-top:57.055pt;width:362.05pt;height:28pt;mso-position-horizontal-relative:page;mso-position-vertical-relative:paragraph;z-index:-15727616;mso-wrap-distance-left:0;mso-wrap-distance-right:0" coordorigin="4712,1141" coordsize="7241,560">
            <v:shape style="position:absolute;left:4730;top:1159;width:7204;height:523" coordorigin="4730,1159" coordsize="7204,523" path="m11847,1159l4730,1159,4730,1595,4817,1682,11934,1682,11934,1247,11847,1159xe" filled="true" fillcolor="#dae2f3" stroked="false">
              <v:path arrowok="t"/>
              <v:fill type="solid"/>
            </v:shape>
            <v:shape style="position:absolute;left:4730;top:1159;width:7204;height:523" coordorigin="4730,1159" coordsize="7204,523" path="m4730,1159l11847,1159,11934,1247,11934,1682,4817,1682,4730,1595,4730,1159xe" filled="false" stroked="true" strokeweight="1.83pt" strokecolor="#6f2f9f">
              <v:path arrowok="t"/>
              <v:stroke dashstyle="solid"/>
            </v:shape>
            <v:shape style="position:absolute;left:4711;top:1141;width:7241;height:560" type="#_x0000_t202" filled="false" stroked="false">
              <v:textbox inset="0,0,0,0">
                <w:txbxContent>
                  <w:p>
                    <w:pPr>
                      <w:spacing w:before="135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Mes apprentissages en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 w:after="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53" w:right="232" w:hanging="118"/>
              <w:rPr>
                <w:b/>
                <w:sz w:val="17"/>
              </w:rPr>
            </w:pPr>
            <w:r>
              <w:rPr>
                <w:b/>
                <w:sz w:val="17"/>
              </w:rPr>
              <w:t>La civilisation marocaine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58" w:hanging="685"/>
              <w:rPr>
                <w:b/>
                <w:sz w:val="16"/>
              </w:rPr>
            </w:pPr>
            <w:r>
              <w:rPr>
                <w:b/>
                <w:sz w:val="16"/>
              </w:rPr>
              <w:t>Présenter sa région / son pays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Du thé pour les invités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Mon doux pays le Maroc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2"/>
              <w:rPr>
                <w:b/>
                <w:sz w:val="16"/>
              </w:rPr>
            </w:pPr>
            <w:r>
              <w:rPr>
                <w:b/>
                <w:sz w:val="16"/>
              </w:rPr>
              <w:t>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0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>Le passé, le présent, le futur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La lettre c [k] / [s]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98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Reconstitition de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/>
              <w:ind w:left="19" w:right="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la civilisation marocaine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95" w:hanging="557"/>
              <w:rPr>
                <w:b/>
                <w:sz w:val="16"/>
              </w:rPr>
            </w:pPr>
            <w:r>
              <w:rPr>
                <w:b/>
                <w:sz w:val="16"/>
              </w:rPr>
              <w:t>Les villes impériales du Maroc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17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la civilisation marocaine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tapis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589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L'infinitif et les 3 groupes de verbes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18" w:right="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Où / Ou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calligraphie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86" w:right="63" w:hanging="327"/>
              <w:rPr>
                <w:b/>
                <w:sz w:val="17"/>
              </w:rPr>
            </w:pPr>
            <w:r>
              <w:rPr>
                <w:b/>
                <w:sz w:val="17"/>
              </w:rPr>
              <w:t>La vie culturelle et artistique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Décrire des festivités, des</w:t>
            </w:r>
          </w:p>
          <w:p>
            <w:pPr>
              <w:pStyle w:val="TableParagraph"/>
              <w:spacing w:before="8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compétitions artistiques</w:t>
            </w:r>
            <w:r>
              <w:rPr>
                <w:b/>
                <w:spacing w:val="-28"/>
                <w:sz w:val="16"/>
              </w:rPr>
              <w:t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700" w:hanging="543"/>
              <w:rPr>
                <w:b/>
                <w:sz w:val="16"/>
              </w:rPr>
            </w:pPr>
            <w:r>
              <w:rPr>
                <w:b/>
                <w:sz w:val="16"/>
              </w:rPr>
              <w:t>Le salon du cheval d'El Jadida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565" w:hanging="486"/>
              <w:rPr>
                <w:b/>
                <w:sz w:val="16"/>
              </w:rPr>
            </w:pPr>
            <w:r>
              <w:rPr>
                <w:b/>
                <w:sz w:val="16"/>
              </w:rPr>
              <w:t>Mon doux pays le Maroc (2e partie)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62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Les noms et les déterminants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Avoir et Etre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 / à - est / 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64" w:right="8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narratif</w:t>
            </w:r>
            <w:r>
              <w:rPr>
                <w:b/>
                <w:spacing w:val="-24"/>
                <w:sz w:val="16"/>
              </w:rPr>
              <w:t> </w:t>
            </w:r>
            <w:r>
              <w:rPr>
                <w:b/>
                <w:sz w:val="16"/>
              </w:rPr>
              <w:t>et/ou descriptif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33" w:right="58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album sur la vie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culturelle artistique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L'art ancestral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58" w:hanging="558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culturel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cérémonie du henné (1)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Le genre et le nombre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8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1er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La marque du pluriel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cérémonie du henné (2)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91"/>
              <w:rPr>
                <w:b/>
                <w:sz w:val="17"/>
              </w:rPr>
            </w:pPr>
            <w:r>
              <w:rPr>
                <w:b/>
                <w:sz w:val="17"/>
              </w:rPr>
              <w:t>Les loisirs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12" w:hanging="538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loisirs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Jeux de cour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5"/>
              <w:ind w:left="656" w:hanging="505"/>
              <w:rPr>
                <w:b/>
                <w:sz w:val="16"/>
              </w:rPr>
            </w:pPr>
            <w:r>
              <w:rPr>
                <w:b/>
                <w:sz w:val="16"/>
              </w:rPr>
              <w:t>Poème pour un enfant lointain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10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La phrase déclarative / la phrase interrogrative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2e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4" w:hanging="6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00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informatif / 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273" w:hanging="233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loisirs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loisirs d'aujourd'hui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recommander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Pourquoi faire du sport?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La phrase impérative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1" w:right="20" w:firstLine="122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"ie"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club des loisirs des amis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005005pt;margin-top:56.665001pt;width:361.35pt;height:28pt;mso-position-horizontal-relative:page;mso-position-vertical-relative:paragraph;z-index:-15726080;mso-wrap-distance-left:0;mso-wrap-distance-right:0" coordorigin="4700,1133" coordsize="7227,560">
            <v:shape style="position:absolute;left:4718;top:1151;width:7191;height:523" coordorigin="4718,1152" coordsize="7191,523" path="m11822,1152l4718,1152,4718,1587,4806,1675,11909,1675,11909,1239,11822,1152xe" filled="true" fillcolor="#dae2f3" stroked="false">
              <v:path arrowok="t"/>
              <v:fill type="solid"/>
            </v:shape>
            <v:shape style="position:absolute;left:4718;top:1151;width:7191;height:523" coordorigin="4718,1152" coordsize="7191,523" path="m4718,1152l11822,1152,11909,1239,11909,1675,4806,1675,4718,1587,4718,1152xe" filled="false" stroked="true" strokeweight="1.83pt" strokecolor="#6f2f9f">
              <v:path arrowok="t"/>
              <v:stroke dashstyle="solid"/>
            </v:shape>
            <v:shape style="position:absolute;left:4700;top:1133;width:722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2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Mes apprentissages en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78" w:right="195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L'agriculture, l'industrie et le commerce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1"/>
              <w:ind w:left="47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l'agriculture, l'industrie et/ou le commerce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L'agriculture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2" w:right="5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L'orange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La phrase exlamative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50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"s" entre deux voyelles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31" w:right="1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informatif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/ descriptif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42" w:right="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</w:t>
            </w:r>
            <w:r>
              <w:rPr>
                <w:b/>
                <w:spacing w:val="-3"/>
                <w:sz w:val="17"/>
              </w:rPr>
              <w:t>journal </w:t>
            </w:r>
            <w:r>
              <w:rPr>
                <w:b/>
                <w:sz w:val="17"/>
              </w:rPr>
              <w:t>sur l'agriculture, l'industrie, et/ou le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commerce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agrumes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31"/>
              <w:ind w:left="98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le travail d'un agriculteur,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d'un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ouvrier ou d'un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commerçant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marchés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41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552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L'industrie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54"/>
              <w:rPr>
                <w:b/>
                <w:sz w:val="17"/>
              </w:rPr>
            </w:pPr>
            <w:r>
              <w:rPr>
                <w:b/>
                <w:sz w:val="17"/>
              </w:rPr>
              <w:t>La forêt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41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Demander / donner des explications sur la forêt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64" w:hanging="521"/>
              <w:rPr>
                <w:b/>
                <w:sz w:val="16"/>
              </w:rPr>
            </w:pPr>
            <w:r>
              <w:rPr>
                <w:b/>
                <w:sz w:val="16"/>
              </w:rPr>
              <w:t>Comment poussent les arbres?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2"/>
              <w:rPr>
                <w:b/>
                <w:sz w:val="16"/>
              </w:rPr>
            </w:pPr>
            <w:r>
              <w:rPr>
                <w:b/>
                <w:sz w:val="16"/>
              </w:rPr>
              <w:t>L'arbre volant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45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verbe: COD / COI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99" w:right="8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25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63" w:right="18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explicatif </w:t>
            </w:r>
            <w:r>
              <w:rPr>
                <w:b/>
                <w:spacing w:val="-12"/>
                <w:sz w:val="16"/>
              </w:rPr>
              <w:t>/ </w:t>
            </w:r>
            <w:r>
              <w:rPr>
                <w:b/>
                <w:sz w:val="16"/>
              </w:rPr>
              <w:t>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141" w:right="162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 la forêt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69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>Quels dangers menacent la forêt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Interdire / avertir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 w:before="4"/>
              <w:ind w:left="745" w:hanging="617"/>
              <w:rPr>
                <w:b/>
                <w:sz w:val="16"/>
              </w:rPr>
            </w:pPr>
            <w:r>
              <w:rPr>
                <w:b/>
                <w:sz w:val="16"/>
              </w:rPr>
              <w:t>Règles pour protéger la forêt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8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/ la phrase négative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53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ga - go - gu / ge - gi - gy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 appel au secours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sz w:val="17"/>
              </w:rPr>
              <w:t>Le tourisme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 voyage à Rabat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0" w:right="5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Voyages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posséssifs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61" w:hanging="531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"Avoir"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son - sont / on - ont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93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narratif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41" w:right="163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 tourisme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Arrivée à Dakhla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2"/>
              <w:ind w:left="165" w:right="145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lieu, un paysage et/ou un </w:t>
            </w:r>
            <w:r>
              <w:rPr>
                <w:b/>
                <w:w w:val="95"/>
                <w:sz w:val="16"/>
              </w:rPr>
              <w:t>monument touristique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Tanger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445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702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"Etre"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c'est - ces - ses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Cala Iris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639999pt;margin-top:523.602966pt;width:109.7pt;height:17.45pt;mso-position-horizontal-relative:page;mso-position-vertical-relative:page;z-index:-163112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769989pt;margin-top:523.602966pt;width:105.15pt;height:17.45pt;mso-position-horizontal-relative:page;mso-position-vertical-relative:page;z-index:-163107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0.140015pt;margin-top:523.602966pt;width:106.1pt;height:17.45pt;mso-position-horizontal-relative:page;mso-position-vertical-relative:page;z-index:-1631027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2022-09-10T08:10:38Z</dcterms:created>
  <dcterms:modified xsi:type="dcterms:W3CDTF">2022-09-10T08:10:38Z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